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0E2D" w14:textId="77777777" w:rsidR="001825AE" w:rsidRDefault="001825AE">
      <w:pPr>
        <w:rPr>
          <w:rFonts w:ascii="TradeGothic" w:hAnsi="TradeGothic"/>
          <w:sz w:val="22"/>
          <w:szCs w:val="22"/>
        </w:rPr>
      </w:pPr>
    </w:p>
    <w:p w14:paraId="0DC79790" w14:textId="77777777" w:rsidR="001825AE" w:rsidRDefault="001825AE">
      <w:pPr>
        <w:rPr>
          <w:rFonts w:ascii="TradeGothic" w:hAnsi="TradeGothic"/>
          <w:sz w:val="22"/>
          <w:szCs w:val="22"/>
        </w:rPr>
      </w:pPr>
    </w:p>
    <w:p w14:paraId="3D0E202B" w14:textId="77777777" w:rsidR="001825AE" w:rsidRDefault="001825AE">
      <w:pPr>
        <w:rPr>
          <w:rFonts w:ascii="TradeGothic" w:hAnsi="TradeGothic"/>
          <w:sz w:val="22"/>
          <w:szCs w:val="22"/>
        </w:rPr>
      </w:pPr>
    </w:p>
    <w:p w14:paraId="61F4D594" w14:textId="77777777" w:rsidR="001825AE" w:rsidRDefault="001825AE">
      <w:pPr>
        <w:rPr>
          <w:rFonts w:ascii="TradeGothic" w:hAnsi="TradeGothic"/>
          <w:sz w:val="22"/>
          <w:szCs w:val="22"/>
        </w:rPr>
      </w:pPr>
    </w:p>
    <w:p w14:paraId="08B2854E" w14:textId="77777777" w:rsidR="00D3752C" w:rsidRDefault="001825AE">
      <w:pPr>
        <w:rPr>
          <w:rFonts w:ascii="TradeGothic" w:hAnsi="TradeGothic"/>
          <w:sz w:val="22"/>
          <w:szCs w:val="22"/>
        </w:rPr>
      </w:pPr>
      <w:r w:rsidRPr="00305EE1">
        <w:rPr>
          <w:rFonts w:ascii="TradeGothic" w:hAnsi="TradeGothic" w:cs="Tahoma"/>
          <w:b/>
          <w:sz w:val="22"/>
          <w:szCs w:val="22"/>
        </w:rPr>
        <w:t>[</w:t>
      </w:r>
      <w:r w:rsidR="00516718">
        <w:rPr>
          <w:rFonts w:ascii="TradeGothic" w:hAnsi="TradeGothic" w:cs="Tahoma"/>
          <w:b/>
          <w:sz w:val="22"/>
          <w:szCs w:val="22"/>
        </w:rPr>
        <w:t>VILLE</w:t>
      </w:r>
      <w:r w:rsidRPr="00305EE1">
        <w:rPr>
          <w:rFonts w:ascii="TradeGothic" w:hAnsi="TradeGothic"/>
          <w:b/>
          <w:sz w:val="22"/>
          <w:szCs w:val="22"/>
        </w:rPr>
        <w:t>]</w:t>
      </w:r>
      <w:r w:rsidR="00D7008C" w:rsidRPr="00074291">
        <w:rPr>
          <w:rFonts w:ascii="TradeGothic" w:hAnsi="TradeGothic"/>
          <w:sz w:val="22"/>
          <w:szCs w:val="22"/>
        </w:rPr>
        <w:t xml:space="preserve">, le </w:t>
      </w:r>
      <w:r w:rsidR="00305EE1" w:rsidRPr="00305EE1">
        <w:rPr>
          <w:rFonts w:ascii="TradeGothic" w:hAnsi="TradeGothic" w:cs="Tahoma"/>
          <w:b/>
          <w:sz w:val="22"/>
          <w:szCs w:val="22"/>
        </w:rPr>
        <w:t>[DATE</w:t>
      </w:r>
      <w:r w:rsidR="00305EE1" w:rsidRPr="00305EE1">
        <w:rPr>
          <w:rFonts w:ascii="TradeGothic" w:hAnsi="TradeGothic"/>
          <w:b/>
          <w:sz w:val="22"/>
          <w:szCs w:val="22"/>
        </w:rPr>
        <w:t>]</w:t>
      </w:r>
    </w:p>
    <w:p w14:paraId="43B0C273" w14:textId="77777777" w:rsidR="00305EE1" w:rsidRDefault="00305EE1">
      <w:pPr>
        <w:rPr>
          <w:rFonts w:ascii="TradeGothic" w:hAnsi="TradeGothic"/>
          <w:sz w:val="22"/>
          <w:szCs w:val="22"/>
        </w:rPr>
      </w:pPr>
    </w:p>
    <w:p w14:paraId="6F2089B2" w14:textId="77777777" w:rsidR="00710C49" w:rsidRPr="00074291" w:rsidRDefault="00710C49">
      <w:pPr>
        <w:rPr>
          <w:rFonts w:ascii="TradeGothic" w:hAnsi="TradeGothic"/>
          <w:sz w:val="22"/>
          <w:szCs w:val="22"/>
        </w:rPr>
      </w:pPr>
    </w:p>
    <w:p w14:paraId="4E4F5C49" w14:textId="77777777" w:rsidR="00D3752C" w:rsidRPr="00074291" w:rsidRDefault="00D3752C">
      <w:pPr>
        <w:rPr>
          <w:rFonts w:ascii="TradeGothic" w:hAnsi="TradeGothic"/>
          <w:sz w:val="22"/>
          <w:szCs w:val="22"/>
        </w:rPr>
      </w:pPr>
      <w:r w:rsidRPr="00074291">
        <w:rPr>
          <w:rFonts w:ascii="TradeGothic" w:hAnsi="TradeGothic"/>
          <w:sz w:val="22"/>
          <w:szCs w:val="22"/>
        </w:rPr>
        <w:t xml:space="preserve">Monsieur </w:t>
      </w:r>
      <w:r w:rsidR="00D07C4C" w:rsidRPr="00074291">
        <w:rPr>
          <w:rFonts w:ascii="TradeGothic" w:hAnsi="TradeGothic"/>
          <w:sz w:val="22"/>
          <w:szCs w:val="22"/>
        </w:rPr>
        <w:t>Marcel Bellefeuille</w:t>
      </w:r>
    </w:p>
    <w:p w14:paraId="559448A4" w14:textId="77777777" w:rsidR="00D3752C" w:rsidRPr="00074291" w:rsidRDefault="00D07C4C">
      <w:pPr>
        <w:rPr>
          <w:rFonts w:ascii="TradeGothic" w:hAnsi="TradeGothic"/>
          <w:sz w:val="22"/>
          <w:szCs w:val="22"/>
        </w:rPr>
      </w:pPr>
      <w:r w:rsidRPr="00074291">
        <w:rPr>
          <w:rFonts w:ascii="TradeGothic" w:hAnsi="TradeGothic"/>
          <w:sz w:val="22"/>
          <w:szCs w:val="22"/>
        </w:rPr>
        <w:t>Coordonnateur du bureau international</w:t>
      </w:r>
    </w:p>
    <w:p w14:paraId="34B3998A" w14:textId="77777777" w:rsidR="00D07C4C" w:rsidRPr="00074291" w:rsidRDefault="00D07C4C">
      <w:pPr>
        <w:rPr>
          <w:rFonts w:ascii="TradeGothic" w:hAnsi="TradeGothic"/>
          <w:sz w:val="22"/>
          <w:szCs w:val="22"/>
        </w:rPr>
      </w:pPr>
      <w:r w:rsidRPr="00074291">
        <w:rPr>
          <w:rFonts w:ascii="TradeGothic" w:hAnsi="TradeGothic"/>
          <w:sz w:val="22"/>
          <w:szCs w:val="22"/>
        </w:rPr>
        <w:t>Cégep XYZ</w:t>
      </w:r>
    </w:p>
    <w:p w14:paraId="6916146E" w14:textId="77777777" w:rsidR="00D07C4C" w:rsidRPr="00074291" w:rsidRDefault="00D07C4C">
      <w:pPr>
        <w:rPr>
          <w:rFonts w:ascii="TradeGothic" w:hAnsi="TradeGothic"/>
          <w:sz w:val="22"/>
          <w:szCs w:val="22"/>
        </w:rPr>
      </w:pPr>
      <w:r w:rsidRPr="00074291">
        <w:rPr>
          <w:rFonts w:ascii="TradeGothic" w:hAnsi="TradeGothic"/>
          <w:sz w:val="22"/>
          <w:szCs w:val="22"/>
        </w:rPr>
        <w:t>499, rue de la Fontaine</w:t>
      </w:r>
    </w:p>
    <w:p w14:paraId="0F1A9CE0" w14:textId="77777777" w:rsidR="00D07C4C" w:rsidRPr="00074291" w:rsidRDefault="00D07C4C">
      <w:pPr>
        <w:rPr>
          <w:rFonts w:ascii="TradeGothic" w:hAnsi="TradeGothic"/>
          <w:sz w:val="22"/>
          <w:szCs w:val="22"/>
        </w:rPr>
      </w:pPr>
      <w:r w:rsidRPr="00074291">
        <w:rPr>
          <w:rFonts w:ascii="TradeGothic" w:hAnsi="TradeGothic"/>
          <w:sz w:val="22"/>
          <w:szCs w:val="22"/>
        </w:rPr>
        <w:t>Verdun (Québec) H3S 7H4</w:t>
      </w:r>
    </w:p>
    <w:p w14:paraId="0B00F9D8" w14:textId="77777777" w:rsidR="00D07C4C" w:rsidRDefault="00D07C4C">
      <w:pPr>
        <w:rPr>
          <w:rFonts w:ascii="TradeGothic" w:hAnsi="TradeGothic"/>
          <w:sz w:val="22"/>
          <w:szCs w:val="22"/>
        </w:rPr>
      </w:pPr>
    </w:p>
    <w:p w14:paraId="3F7D9D59" w14:textId="77777777" w:rsidR="001825AE" w:rsidRDefault="001825AE">
      <w:pPr>
        <w:rPr>
          <w:rFonts w:ascii="TradeGothic" w:hAnsi="TradeGothic"/>
          <w:sz w:val="22"/>
          <w:szCs w:val="22"/>
        </w:rPr>
      </w:pPr>
    </w:p>
    <w:p w14:paraId="510A3CEB" w14:textId="77777777" w:rsidR="001825AE" w:rsidRDefault="001825AE">
      <w:pPr>
        <w:rPr>
          <w:rFonts w:ascii="TradeGothic" w:hAnsi="TradeGothic"/>
          <w:sz w:val="22"/>
          <w:szCs w:val="22"/>
        </w:rPr>
      </w:pPr>
      <w:bookmarkStart w:id="0" w:name="_Hlk518467385"/>
      <w:r w:rsidRPr="00B66D24">
        <w:rPr>
          <w:rFonts w:ascii="TradeGothic" w:hAnsi="TradeGothic"/>
          <w:b/>
        </w:rPr>
        <w:t>Objet :</w:t>
      </w:r>
      <w:bookmarkEnd w:id="0"/>
      <w:r>
        <w:rPr>
          <w:rFonts w:ascii="TradeGothic" w:hAnsi="TradeGothic"/>
          <w:b/>
        </w:rPr>
        <w:t xml:space="preserve"> Confirmation d’accueil</w:t>
      </w:r>
    </w:p>
    <w:p w14:paraId="10CFD831" w14:textId="77777777" w:rsidR="001825AE" w:rsidRPr="00074291" w:rsidRDefault="001825AE">
      <w:pPr>
        <w:rPr>
          <w:rFonts w:ascii="TradeGothic" w:hAnsi="TradeGothic"/>
          <w:sz w:val="22"/>
          <w:szCs w:val="22"/>
        </w:rPr>
      </w:pPr>
    </w:p>
    <w:p w14:paraId="10A59AF5" w14:textId="77777777" w:rsidR="00D07C4C" w:rsidRPr="00074291" w:rsidRDefault="00D07C4C">
      <w:pPr>
        <w:rPr>
          <w:rFonts w:ascii="TradeGothic" w:hAnsi="TradeGothic"/>
          <w:sz w:val="22"/>
          <w:szCs w:val="22"/>
        </w:rPr>
      </w:pPr>
    </w:p>
    <w:p w14:paraId="3C366399" w14:textId="77777777" w:rsidR="00D07C4C" w:rsidRPr="00074291" w:rsidRDefault="00D07C4C">
      <w:pPr>
        <w:rPr>
          <w:rFonts w:ascii="TradeGothic" w:hAnsi="TradeGothic"/>
          <w:sz w:val="22"/>
          <w:szCs w:val="22"/>
        </w:rPr>
      </w:pPr>
      <w:r w:rsidRPr="00074291">
        <w:rPr>
          <w:rFonts w:ascii="TradeGothic" w:hAnsi="TradeGothic"/>
          <w:sz w:val="22"/>
          <w:szCs w:val="22"/>
        </w:rPr>
        <w:t>Monsieur,</w:t>
      </w:r>
    </w:p>
    <w:p w14:paraId="0D97C013" w14:textId="77777777" w:rsidR="00D07C4C" w:rsidRPr="00074291" w:rsidRDefault="00D07C4C">
      <w:pPr>
        <w:rPr>
          <w:rFonts w:ascii="TradeGothic" w:hAnsi="TradeGothic"/>
          <w:sz w:val="22"/>
          <w:szCs w:val="22"/>
        </w:rPr>
      </w:pPr>
    </w:p>
    <w:p w14:paraId="11B04410" w14:textId="7845185D" w:rsidR="00D07C4C" w:rsidRPr="00074291" w:rsidRDefault="00047579">
      <w:pPr>
        <w:rPr>
          <w:rFonts w:ascii="TradeGothic" w:hAnsi="TradeGothic"/>
          <w:sz w:val="22"/>
          <w:szCs w:val="22"/>
        </w:rPr>
      </w:pPr>
      <w:r w:rsidRPr="00074291">
        <w:rPr>
          <w:rFonts w:ascii="TradeGothic" w:hAnsi="TradeGothic"/>
          <w:sz w:val="22"/>
          <w:szCs w:val="22"/>
        </w:rPr>
        <w:t xml:space="preserve">Nous avons le plaisir de vous confirmer que le département des sciences humaines de l’Institut ABC </w:t>
      </w:r>
      <w:r w:rsidR="009A7957" w:rsidRPr="00074291">
        <w:rPr>
          <w:rFonts w:ascii="TradeGothic" w:hAnsi="TradeGothic"/>
          <w:sz w:val="22"/>
          <w:szCs w:val="22"/>
        </w:rPr>
        <w:t xml:space="preserve">à </w:t>
      </w:r>
      <w:r w:rsidR="00516164" w:rsidRPr="00074291">
        <w:rPr>
          <w:rFonts w:ascii="TradeGothic" w:hAnsi="TradeGothic"/>
          <w:sz w:val="22"/>
          <w:szCs w:val="22"/>
        </w:rPr>
        <w:t>Marseille</w:t>
      </w:r>
      <w:r w:rsidR="009A7957" w:rsidRPr="00074291">
        <w:rPr>
          <w:rFonts w:ascii="TradeGothic" w:hAnsi="TradeGothic"/>
          <w:sz w:val="22"/>
          <w:szCs w:val="22"/>
        </w:rPr>
        <w:t xml:space="preserve">, France, </w:t>
      </w:r>
      <w:r w:rsidRPr="00074291">
        <w:rPr>
          <w:rFonts w:ascii="TradeGothic" w:hAnsi="TradeGothic"/>
          <w:sz w:val="22"/>
          <w:szCs w:val="22"/>
        </w:rPr>
        <w:t xml:space="preserve">accueillera </w:t>
      </w:r>
      <w:r w:rsidR="00264C68" w:rsidRPr="00074291">
        <w:rPr>
          <w:rFonts w:ascii="TradeGothic" w:hAnsi="TradeGothic"/>
          <w:sz w:val="22"/>
          <w:szCs w:val="22"/>
        </w:rPr>
        <w:t xml:space="preserve">en stage </w:t>
      </w:r>
      <w:r w:rsidRPr="00074291">
        <w:rPr>
          <w:rFonts w:ascii="TradeGothic" w:hAnsi="TradeGothic"/>
          <w:sz w:val="22"/>
          <w:szCs w:val="22"/>
        </w:rPr>
        <w:t xml:space="preserve">les étudiants </w:t>
      </w:r>
      <w:r w:rsidR="001825AE" w:rsidRPr="00305EE1">
        <w:rPr>
          <w:rFonts w:ascii="TradeGothic" w:hAnsi="TradeGothic" w:cs="Tahoma"/>
          <w:b/>
          <w:sz w:val="22"/>
          <w:szCs w:val="22"/>
        </w:rPr>
        <w:t>[</w:t>
      </w:r>
      <w:r w:rsidR="001825AE">
        <w:rPr>
          <w:rFonts w:ascii="TradeGothic" w:hAnsi="TradeGothic" w:cs="Tahoma"/>
          <w:b/>
          <w:sz w:val="22"/>
          <w:szCs w:val="22"/>
        </w:rPr>
        <w:t>PRÉNOM</w:t>
      </w:r>
      <w:r w:rsidR="001825AE" w:rsidRPr="00305EE1">
        <w:rPr>
          <w:rFonts w:ascii="TradeGothic" w:hAnsi="TradeGothic"/>
          <w:b/>
          <w:sz w:val="22"/>
          <w:szCs w:val="22"/>
        </w:rPr>
        <w:t>]</w:t>
      </w:r>
      <w:r w:rsidRPr="00074291">
        <w:rPr>
          <w:rFonts w:ascii="TradeGothic" w:hAnsi="TradeGothic"/>
          <w:sz w:val="22"/>
          <w:szCs w:val="22"/>
        </w:rPr>
        <w:t xml:space="preserve"> </w:t>
      </w:r>
      <w:r w:rsidR="001825AE" w:rsidRPr="00305EE1">
        <w:rPr>
          <w:rFonts w:ascii="TradeGothic" w:hAnsi="TradeGothic" w:cs="Tahoma"/>
          <w:b/>
          <w:sz w:val="22"/>
          <w:szCs w:val="22"/>
        </w:rPr>
        <w:t>[</w:t>
      </w:r>
      <w:r w:rsidR="001825AE">
        <w:rPr>
          <w:rFonts w:ascii="TradeGothic" w:hAnsi="TradeGothic" w:cs="Tahoma"/>
          <w:b/>
          <w:sz w:val="22"/>
          <w:szCs w:val="22"/>
        </w:rPr>
        <w:t>NOM</w:t>
      </w:r>
      <w:r w:rsidR="001825AE" w:rsidRPr="00305EE1">
        <w:rPr>
          <w:rFonts w:ascii="TradeGothic" w:hAnsi="TradeGothic"/>
          <w:b/>
          <w:sz w:val="22"/>
          <w:szCs w:val="22"/>
        </w:rPr>
        <w:t>]</w:t>
      </w:r>
      <w:r w:rsidRPr="00074291">
        <w:rPr>
          <w:rFonts w:ascii="TradeGothic" w:hAnsi="TradeGothic"/>
          <w:sz w:val="22"/>
          <w:szCs w:val="22"/>
        </w:rPr>
        <w:t xml:space="preserve"> et </w:t>
      </w:r>
      <w:r w:rsidR="001825AE" w:rsidRPr="00305EE1">
        <w:rPr>
          <w:rFonts w:ascii="TradeGothic" w:hAnsi="TradeGothic" w:cs="Tahoma"/>
          <w:b/>
          <w:sz w:val="22"/>
          <w:szCs w:val="22"/>
        </w:rPr>
        <w:t>[</w:t>
      </w:r>
      <w:r w:rsidR="001825AE">
        <w:rPr>
          <w:rFonts w:ascii="TradeGothic" w:hAnsi="TradeGothic" w:cs="Tahoma"/>
          <w:b/>
          <w:sz w:val="22"/>
          <w:szCs w:val="22"/>
        </w:rPr>
        <w:t>PRÉNOM</w:t>
      </w:r>
      <w:r w:rsidR="001825AE" w:rsidRPr="00305EE1">
        <w:rPr>
          <w:rFonts w:ascii="TradeGothic" w:hAnsi="TradeGothic"/>
          <w:b/>
          <w:sz w:val="22"/>
          <w:szCs w:val="22"/>
        </w:rPr>
        <w:t>]</w:t>
      </w:r>
      <w:r w:rsidR="001825AE" w:rsidRPr="00074291">
        <w:rPr>
          <w:rFonts w:ascii="TradeGothic" w:hAnsi="TradeGothic"/>
          <w:sz w:val="22"/>
          <w:szCs w:val="22"/>
        </w:rPr>
        <w:t xml:space="preserve"> </w:t>
      </w:r>
      <w:r w:rsidR="001825AE" w:rsidRPr="00305EE1">
        <w:rPr>
          <w:rFonts w:ascii="TradeGothic" w:hAnsi="TradeGothic" w:cs="Tahoma"/>
          <w:b/>
          <w:sz w:val="22"/>
          <w:szCs w:val="22"/>
        </w:rPr>
        <w:t>[</w:t>
      </w:r>
      <w:r w:rsidR="001825AE">
        <w:rPr>
          <w:rFonts w:ascii="TradeGothic" w:hAnsi="TradeGothic" w:cs="Tahoma"/>
          <w:b/>
          <w:sz w:val="22"/>
          <w:szCs w:val="22"/>
        </w:rPr>
        <w:t>NOM</w:t>
      </w:r>
      <w:r w:rsidR="001825AE" w:rsidRPr="00305EE1">
        <w:rPr>
          <w:rFonts w:ascii="TradeGothic" w:hAnsi="TradeGothic"/>
          <w:b/>
          <w:sz w:val="22"/>
          <w:szCs w:val="22"/>
        </w:rPr>
        <w:t>]</w:t>
      </w:r>
      <w:r w:rsidRPr="00074291">
        <w:rPr>
          <w:rFonts w:ascii="TradeGothic" w:hAnsi="TradeGothic"/>
          <w:sz w:val="22"/>
          <w:szCs w:val="22"/>
        </w:rPr>
        <w:t xml:space="preserve"> pour</w:t>
      </w:r>
      <w:r w:rsidR="00264C68" w:rsidRPr="00074291">
        <w:rPr>
          <w:rFonts w:ascii="TradeGothic" w:hAnsi="TradeGothic"/>
          <w:sz w:val="22"/>
          <w:szCs w:val="22"/>
        </w:rPr>
        <w:t xml:space="preserve"> une période de </w:t>
      </w:r>
      <w:r w:rsidR="001825AE" w:rsidRPr="00305EE1">
        <w:rPr>
          <w:rFonts w:ascii="TradeGothic" w:hAnsi="TradeGothic" w:cs="Tahoma"/>
          <w:b/>
          <w:sz w:val="22"/>
          <w:szCs w:val="22"/>
        </w:rPr>
        <w:t>[</w:t>
      </w:r>
      <w:r w:rsidR="001825AE">
        <w:rPr>
          <w:rFonts w:ascii="TradeGothic" w:hAnsi="TradeGothic" w:cs="Tahoma"/>
          <w:b/>
          <w:sz w:val="22"/>
          <w:szCs w:val="22"/>
        </w:rPr>
        <w:t>NOMBRE</w:t>
      </w:r>
      <w:r w:rsidR="001825AE" w:rsidRPr="00305EE1">
        <w:rPr>
          <w:rFonts w:ascii="TradeGothic" w:hAnsi="TradeGothic"/>
          <w:b/>
          <w:sz w:val="22"/>
          <w:szCs w:val="22"/>
        </w:rPr>
        <w:t>]</w:t>
      </w:r>
      <w:r w:rsidR="001825AE">
        <w:rPr>
          <w:rFonts w:ascii="TradeGothic" w:hAnsi="TradeGothic"/>
          <w:b/>
          <w:sz w:val="22"/>
          <w:szCs w:val="22"/>
        </w:rPr>
        <w:t xml:space="preserve"> </w:t>
      </w:r>
      <w:r w:rsidR="00264C68" w:rsidRPr="00074291">
        <w:rPr>
          <w:rFonts w:ascii="TradeGothic" w:hAnsi="TradeGothic"/>
          <w:sz w:val="22"/>
          <w:szCs w:val="22"/>
        </w:rPr>
        <w:t xml:space="preserve">semaines, soit du </w:t>
      </w:r>
      <w:r w:rsidR="00305EE1" w:rsidRPr="00305EE1">
        <w:rPr>
          <w:rFonts w:ascii="TradeGothic" w:hAnsi="TradeGothic" w:cs="Tahoma"/>
          <w:b/>
          <w:sz w:val="22"/>
          <w:szCs w:val="22"/>
        </w:rPr>
        <w:t>[DATE</w:t>
      </w:r>
      <w:r w:rsidR="00305EE1" w:rsidRPr="00305EE1">
        <w:rPr>
          <w:rFonts w:ascii="TradeGothic" w:hAnsi="TradeGothic"/>
          <w:b/>
          <w:sz w:val="22"/>
          <w:szCs w:val="22"/>
        </w:rPr>
        <w:t>]</w:t>
      </w:r>
      <w:r w:rsidR="00305EE1">
        <w:rPr>
          <w:rFonts w:ascii="TradeGothic" w:hAnsi="TradeGothic"/>
          <w:b/>
          <w:sz w:val="22"/>
          <w:szCs w:val="22"/>
        </w:rPr>
        <w:t xml:space="preserve"> </w:t>
      </w:r>
      <w:r w:rsidR="00264C68" w:rsidRPr="00074291">
        <w:rPr>
          <w:rFonts w:ascii="TradeGothic" w:hAnsi="TradeGothic"/>
          <w:sz w:val="22"/>
          <w:szCs w:val="22"/>
        </w:rPr>
        <w:t xml:space="preserve">au </w:t>
      </w:r>
      <w:r w:rsidR="00305EE1" w:rsidRPr="00305EE1">
        <w:rPr>
          <w:rFonts w:ascii="TradeGothic" w:hAnsi="TradeGothic" w:cs="Tahoma"/>
          <w:b/>
          <w:sz w:val="22"/>
          <w:szCs w:val="22"/>
        </w:rPr>
        <w:t>[DATE</w:t>
      </w:r>
      <w:r w:rsidR="00305EE1" w:rsidRPr="00305EE1">
        <w:rPr>
          <w:rFonts w:ascii="TradeGothic" w:hAnsi="TradeGothic"/>
          <w:b/>
          <w:sz w:val="22"/>
          <w:szCs w:val="22"/>
        </w:rPr>
        <w:t>]</w:t>
      </w:r>
      <w:r w:rsidRPr="00074291">
        <w:rPr>
          <w:rFonts w:ascii="TradeGothic" w:hAnsi="TradeGothic"/>
          <w:sz w:val="22"/>
          <w:szCs w:val="22"/>
        </w:rPr>
        <w:t>.</w:t>
      </w:r>
    </w:p>
    <w:p w14:paraId="322FE544" w14:textId="77777777" w:rsidR="00047579" w:rsidRPr="00074291" w:rsidRDefault="00047579">
      <w:pPr>
        <w:rPr>
          <w:rFonts w:ascii="TradeGothic" w:hAnsi="TradeGothic"/>
          <w:sz w:val="22"/>
          <w:szCs w:val="22"/>
        </w:rPr>
      </w:pPr>
    </w:p>
    <w:p w14:paraId="727B382B" w14:textId="6B23FC51" w:rsidR="00047579" w:rsidRPr="00074291" w:rsidRDefault="0046596C">
      <w:pPr>
        <w:rPr>
          <w:rFonts w:ascii="TradeGothic" w:hAnsi="TradeGothic"/>
          <w:sz w:val="22"/>
          <w:szCs w:val="22"/>
        </w:rPr>
      </w:pPr>
      <w:r w:rsidRPr="00074291">
        <w:rPr>
          <w:rFonts w:ascii="TradeGothic" w:hAnsi="TradeGothic"/>
          <w:sz w:val="22"/>
          <w:szCs w:val="22"/>
        </w:rPr>
        <w:t xml:space="preserve">Conformément à </w:t>
      </w:r>
      <w:r w:rsidR="009A7957" w:rsidRPr="00074291">
        <w:rPr>
          <w:rFonts w:ascii="TradeGothic" w:hAnsi="TradeGothic"/>
          <w:sz w:val="22"/>
          <w:szCs w:val="22"/>
        </w:rPr>
        <w:t>l’entente concernant les modalités d’échanges d’étudiants signée par Cégep XYZ et l’Institut ABC, ce dernier s’engage à :</w:t>
      </w:r>
    </w:p>
    <w:p w14:paraId="7C26BAFC" w14:textId="77777777" w:rsidR="009A7957" w:rsidRPr="00074291" w:rsidRDefault="009A7957">
      <w:pPr>
        <w:rPr>
          <w:rFonts w:ascii="TradeGothic" w:hAnsi="TradeGothic"/>
          <w:sz w:val="22"/>
          <w:szCs w:val="22"/>
        </w:rPr>
      </w:pPr>
    </w:p>
    <w:p w14:paraId="74E04F01" w14:textId="081E9E75" w:rsidR="009A7957" w:rsidRPr="00074291" w:rsidRDefault="00516718" w:rsidP="009A795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TradeGothic" w:hAnsi="TradeGothic"/>
          <w:sz w:val="22"/>
          <w:szCs w:val="22"/>
        </w:rPr>
      </w:pPr>
      <w:proofErr w:type="gramStart"/>
      <w:r>
        <w:rPr>
          <w:rFonts w:ascii="TradeGothic" w:hAnsi="TradeGothic"/>
          <w:sz w:val="22"/>
          <w:szCs w:val="22"/>
        </w:rPr>
        <w:t>a</w:t>
      </w:r>
      <w:r w:rsidR="009A7957" w:rsidRPr="00074291">
        <w:rPr>
          <w:rFonts w:ascii="TradeGothic" w:hAnsi="TradeGothic"/>
          <w:sz w:val="22"/>
          <w:szCs w:val="22"/>
        </w:rPr>
        <w:t>ccueillir</w:t>
      </w:r>
      <w:proofErr w:type="gramEnd"/>
      <w:r w:rsidR="009A7957" w:rsidRPr="00074291">
        <w:rPr>
          <w:rFonts w:ascii="TradeGothic" w:hAnsi="TradeGothic"/>
          <w:sz w:val="22"/>
          <w:szCs w:val="22"/>
        </w:rPr>
        <w:t xml:space="preserve"> </w:t>
      </w:r>
      <w:r w:rsidR="001825AE">
        <w:rPr>
          <w:rFonts w:ascii="TradeGothic" w:hAnsi="TradeGothic"/>
          <w:sz w:val="22"/>
          <w:szCs w:val="22"/>
        </w:rPr>
        <w:t>les</w:t>
      </w:r>
      <w:r w:rsidR="009A7957" w:rsidRPr="00074291">
        <w:rPr>
          <w:rFonts w:ascii="TradeGothic" w:hAnsi="TradeGothic"/>
          <w:sz w:val="22"/>
          <w:szCs w:val="22"/>
        </w:rPr>
        <w:t xml:space="preserve"> stagiaire</w:t>
      </w:r>
      <w:r w:rsidR="001825AE">
        <w:rPr>
          <w:rFonts w:ascii="TradeGothic" w:hAnsi="TradeGothic"/>
          <w:sz w:val="22"/>
          <w:szCs w:val="22"/>
        </w:rPr>
        <w:t>s</w:t>
      </w:r>
      <w:r w:rsidR="009A7957" w:rsidRPr="00074291">
        <w:rPr>
          <w:rFonts w:ascii="TradeGothic" w:hAnsi="TradeGothic"/>
          <w:sz w:val="22"/>
          <w:szCs w:val="22"/>
        </w:rPr>
        <w:t xml:space="preserve"> lors de </w:t>
      </w:r>
      <w:r w:rsidR="001825AE">
        <w:rPr>
          <w:rFonts w:ascii="TradeGothic" w:hAnsi="TradeGothic"/>
          <w:sz w:val="22"/>
          <w:szCs w:val="22"/>
        </w:rPr>
        <w:t>leur</w:t>
      </w:r>
      <w:r w:rsidR="009A7957" w:rsidRPr="00074291">
        <w:rPr>
          <w:rFonts w:ascii="TradeGothic" w:hAnsi="TradeGothic"/>
          <w:sz w:val="22"/>
          <w:szCs w:val="22"/>
        </w:rPr>
        <w:t xml:space="preserve"> arrivée en France</w:t>
      </w:r>
      <w:r w:rsidR="00305EE1">
        <w:rPr>
          <w:sz w:val="22"/>
          <w:szCs w:val="22"/>
        </w:rPr>
        <w:t> </w:t>
      </w:r>
      <w:r w:rsidR="009A7957" w:rsidRPr="00074291">
        <w:rPr>
          <w:rFonts w:ascii="TradeGothic" w:hAnsi="TradeGothic"/>
          <w:sz w:val="22"/>
          <w:szCs w:val="22"/>
        </w:rPr>
        <w:t>;</w:t>
      </w:r>
    </w:p>
    <w:p w14:paraId="5C43C422" w14:textId="77777777" w:rsidR="009A7957" w:rsidRPr="00074291" w:rsidRDefault="009A7957" w:rsidP="009A795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TradeGothic" w:hAnsi="TradeGothic"/>
          <w:sz w:val="22"/>
          <w:szCs w:val="22"/>
        </w:rPr>
      </w:pPr>
      <w:proofErr w:type="gramStart"/>
      <w:r w:rsidRPr="00074291">
        <w:rPr>
          <w:rFonts w:ascii="TradeGothic" w:hAnsi="TradeGothic"/>
          <w:sz w:val="22"/>
          <w:szCs w:val="22"/>
        </w:rPr>
        <w:t>l</w:t>
      </w:r>
      <w:r w:rsidR="001825AE">
        <w:rPr>
          <w:rFonts w:ascii="TradeGothic" w:hAnsi="TradeGothic"/>
          <w:sz w:val="22"/>
          <w:szCs w:val="22"/>
        </w:rPr>
        <w:t>eur</w:t>
      </w:r>
      <w:proofErr w:type="gramEnd"/>
      <w:r w:rsidRPr="00074291">
        <w:rPr>
          <w:rFonts w:ascii="TradeGothic" w:hAnsi="TradeGothic"/>
          <w:sz w:val="22"/>
          <w:szCs w:val="22"/>
        </w:rPr>
        <w:t xml:space="preserve"> fournir un hébergement en chambre universitaire pour la durée de </w:t>
      </w:r>
      <w:r w:rsidR="001825AE">
        <w:rPr>
          <w:rFonts w:ascii="TradeGothic" w:hAnsi="TradeGothic"/>
          <w:sz w:val="22"/>
          <w:szCs w:val="22"/>
        </w:rPr>
        <w:t>leur</w:t>
      </w:r>
      <w:r w:rsidRPr="00074291">
        <w:rPr>
          <w:rFonts w:ascii="TradeGothic" w:hAnsi="TradeGothic"/>
          <w:sz w:val="22"/>
          <w:szCs w:val="22"/>
        </w:rPr>
        <w:t xml:space="preserve"> séjour en France</w:t>
      </w:r>
      <w:r w:rsidR="00305EE1">
        <w:rPr>
          <w:sz w:val="22"/>
          <w:szCs w:val="22"/>
        </w:rPr>
        <w:t> </w:t>
      </w:r>
      <w:r w:rsidRPr="00074291">
        <w:rPr>
          <w:rFonts w:ascii="TradeGothic" w:hAnsi="TradeGothic"/>
          <w:sz w:val="22"/>
          <w:szCs w:val="22"/>
        </w:rPr>
        <w:t>;</w:t>
      </w:r>
    </w:p>
    <w:p w14:paraId="2EC84669" w14:textId="77777777" w:rsidR="009A7957" w:rsidRPr="00074291" w:rsidRDefault="009A7957" w:rsidP="009A795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TradeGothic" w:hAnsi="TradeGothic"/>
          <w:sz w:val="22"/>
          <w:szCs w:val="22"/>
        </w:rPr>
      </w:pPr>
      <w:proofErr w:type="gramStart"/>
      <w:r w:rsidRPr="00074291">
        <w:rPr>
          <w:rFonts w:ascii="TradeGothic" w:hAnsi="TradeGothic"/>
          <w:sz w:val="22"/>
          <w:szCs w:val="22"/>
        </w:rPr>
        <w:t>l</w:t>
      </w:r>
      <w:r w:rsidR="001825AE">
        <w:rPr>
          <w:rFonts w:ascii="TradeGothic" w:hAnsi="TradeGothic"/>
          <w:sz w:val="22"/>
          <w:szCs w:val="22"/>
        </w:rPr>
        <w:t>eur</w:t>
      </w:r>
      <w:proofErr w:type="gramEnd"/>
      <w:r w:rsidRPr="00074291">
        <w:rPr>
          <w:rFonts w:ascii="TradeGothic" w:hAnsi="TradeGothic"/>
          <w:sz w:val="22"/>
          <w:szCs w:val="22"/>
        </w:rPr>
        <w:t xml:space="preserve"> fournir un accompagnement pédagogique pendant la durée de </w:t>
      </w:r>
      <w:r w:rsidR="001825AE">
        <w:rPr>
          <w:rFonts w:ascii="TradeGothic" w:hAnsi="TradeGothic"/>
          <w:sz w:val="22"/>
          <w:szCs w:val="22"/>
        </w:rPr>
        <w:t>leur</w:t>
      </w:r>
      <w:r w:rsidRPr="00074291">
        <w:rPr>
          <w:rFonts w:ascii="TradeGothic" w:hAnsi="TradeGothic"/>
          <w:sz w:val="22"/>
          <w:szCs w:val="22"/>
        </w:rPr>
        <w:t xml:space="preserve"> stage en </w:t>
      </w:r>
      <w:r w:rsidR="00CA0383" w:rsidRPr="00074291">
        <w:rPr>
          <w:rFonts w:ascii="TradeGothic" w:hAnsi="TradeGothic"/>
          <w:sz w:val="22"/>
          <w:szCs w:val="22"/>
        </w:rPr>
        <w:t>France, en le</w:t>
      </w:r>
      <w:r w:rsidR="001825AE">
        <w:rPr>
          <w:rFonts w:ascii="TradeGothic" w:hAnsi="TradeGothic"/>
          <w:sz w:val="22"/>
          <w:szCs w:val="22"/>
        </w:rPr>
        <w:t>s</w:t>
      </w:r>
      <w:r w:rsidR="00CA0383" w:rsidRPr="00074291">
        <w:rPr>
          <w:rFonts w:ascii="TradeGothic" w:hAnsi="TradeGothic"/>
          <w:sz w:val="22"/>
          <w:szCs w:val="22"/>
        </w:rPr>
        <w:t xml:space="preserve"> visitant régulièrement en entreprise.</w:t>
      </w:r>
    </w:p>
    <w:p w14:paraId="5441FFDD" w14:textId="77777777" w:rsidR="0021746C" w:rsidRPr="00074291" w:rsidRDefault="0021746C" w:rsidP="0021746C">
      <w:pPr>
        <w:rPr>
          <w:rFonts w:ascii="TradeGothic" w:hAnsi="TradeGothic"/>
          <w:sz w:val="22"/>
          <w:szCs w:val="22"/>
        </w:rPr>
      </w:pPr>
    </w:p>
    <w:p w14:paraId="03019356" w14:textId="77777777" w:rsidR="0021746C" w:rsidRPr="00074291" w:rsidRDefault="0021746C" w:rsidP="0021746C">
      <w:pPr>
        <w:rPr>
          <w:rFonts w:ascii="TradeGothic" w:hAnsi="TradeGothic"/>
          <w:sz w:val="22"/>
          <w:szCs w:val="22"/>
        </w:rPr>
      </w:pPr>
      <w:r w:rsidRPr="00074291">
        <w:rPr>
          <w:rFonts w:ascii="TradeGothic" w:hAnsi="TradeGothic"/>
          <w:sz w:val="22"/>
          <w:szCs w:val="22"/>
        </w:rPr>
        <w:t>L’Institut ABC s’assurera également de fournir au Cégep XYZ le détail d</w:t>
      </w:r>
      <w:r w:rsidR="00DB0AA6">
        <w:rPr>
          <w:rFonts w:ascii="TradeGothic" w:hAnsi="TradeGothic"/>
          <w:sz w:val="22"/>
          <w:szCs w:val="22"/>
        </w:rPr>
        <w:t>es</w:t>
      </w:r>
      <w:r w:rsidRPr="00074291">
        <w:rPr>
          <w:rFonts w:ascii="TradeGothic" w:hAnsi="TradeGothic"/>
          <w:sz w:val="22"/>
          <w:szCs w:val="22"/>
        </w:rPr>
        <w:t xml:space="preserve"> stage</w:t>
      </w:r>
      <w:r w:rsidR="00DB0AA6">
        <w:rPr>
          <w:rFonts w:ascii="TradeGothic" w:hAnsi="TradeGothic"/>
          <w:sz w:val="22"/>
          <w:szCs w:val="22"/>
        </w:rPr>
        <w:t xml:space="preserve">s </w:t>
      </w:r>
      <w:r w:rsidRPr="00074291">
        <w:rPr>
          <w:rFonts w:ascii="TradeGothic" w:hAnsi="TradeGothic"/>
          <w:sz w:val="22"/>
          <w:szCs w:val="22"/>
        </w:rPr>
        <w:t xml:space="preserve">en question et les coordonnées de l’entreprise d’accueil au moins 10 semaines avant le début du stage. De plus, il a été convenu que le Cégep XYZ sera </w:t>
      </w:r>
      <w:r w:rsidR="003C65A0" w:rsidRPr="00074291">
        <w:rPr>
          <w:rFonts w:ascii="TradeGothic" w:hAnsi="TradeGothic"/>
          <w:sz w:val="22"/>
          <w:szCs w:val="22"/>
        </w:rPr>
        <w:t>responsable</w:t>
      </w:r>
      <w:r w:rsidRPr="00074291">
        <w:rPr>
          <w:rFonts w:ascii="TradeGothic" w:hAnsi="TradeGothic"/>
          <w:sz w:val="22"/>
          <w:szCs w:val="22"/>
        </w:rPr>
        <w:t xml:space="preserve"> de l’évaluation du stage, sachant que l’Institut ABC lui procurera un compte-rendu complété par l’entreprise.</w:t>
      </w:r>
    </w:p>
    <w:p w14:paraId="6E7DF9BF" w14:textId="77777777" w:rsidR="00710C49" w:rsidRDefault="00710C49" w:rsidP="0021746C">
      <w:pPr>
        <w:rPr>
          <w:rFonts w:ascii="TradeGothic" w:hAnsi="TradeGothic"/>
          <w:sz w:val="22"/>
          <w:szCs w:val="22"/>
        </w:rPr>
      </w:pPr>
    </w:p>
    <w:p w14:paraId="71E2F45F" w14:textId="77777777" w:rsidR="00516718" w:rsidRPr="00074291" w:rsidRDefault="00516718" w:rsidP="0021746C">
      <w:pPr>
        <w:rPr>
          <w:rFonts w:ascii="TradeGothic" w:hAnsi="TradeGothic"/>
          <w:sz w:val="22"/>
          <w:szCs w:val="22"/>
        </w:rPr>
      </w:pPr>
    </w:p>
    <w:p w14:paraId="2AC5C524" w14:textId="77777777" w:rsidR="00710C49" w:rsidRPr="00074291" w:rsidRDefault="00710C49" w:rsidP="0021746C">
      <w:pPr>
        <w:rPr>
          <w:rFonts w:ascii="TradeGothic" w:hAnsi="TradeGothic"/>
          <w:sz w:val="22"/>
          <w:szCs w:val="22"/>
        </w:rPr>
      </w:pPr>
      <w:r w:rsidRPr="00074291">
        <w:rPr>
          <w:rFonts w:ascii="TradeGothic" w:hAnsi="TradeGothic"/>
          <w:sz w:val="22"/>
          <w:szCs w:val="22"/>
        </w:rPr>
        <w:t>Nous vous prions d’agréer, Monsieur, l’expression de nos sentiments les meilleurs.</w:t>
      </w:r>
    </w:p>
    <w:p w14:paraId="0028CDD3" w14:textId="77777777" w:rsidR="00710C49" w:rsidRPr="00074291" w:rsidRDefault="00710C49" w:rsidP="0021746C">
      <w:pPr>
        <w:rPr>
          <w:rFonts w:ascii="TradeGothic" w:hAnsi="TradeGothic"/>
          <w:sz w:val="22"/>
          <w:szCs w:val="22"/>
        </w:rPr>
      </w:pPr>
    </w:p>
    <w:p w14:paraId="386CBFAA" w14:textId="77777777" w:rsidR="00710C49" w:rsidRPr="00074291" w:rsidRDefault="00710C49" w:rsidP="0021746C">
      <w:pPr>
        <w:rPr>
          <w:rFonts w:ascii="TradeGothic" w:hAnsi="TradeGothic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2718"/>
        <w:gridCol w:w="3132"/>
      </w:tblGrid>
      <w:tr w:rsidR="00BD7C4E" w:rsidRPr="001825AE" w14:paraId="422F1F31" w14:textId="77777777" w:rsidTr="001825AE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F01B673" w14:textId="77777777" w:rsidR="001825AE" w:rsidRPr="001825AE" w:rsidRDefault="001825AE" w:rsidP="00EF1829">
            <w:pPr>
              <w:rPr>
                <w:rFonts w:ascii="TradeGothic" w:eastAsia="Calibri" w:hAnsi="TradeGothic"/>
                <w:sz w:val="22"/>
                <w:szCs w:val="22"/>
              </w:rPr>
            </w:pPr>
          </w:p>
        </w:tc>
        <w:tc>
          <w:tcPr>
            <w:tcW w:w="2718" w:type="dxa"/>
            <w:shd w:val="clear" w:color="auto" w:fill="auto"/>
          </w:tcPr>
          <w:p w14:paraId="3FC12BE6" w14:textId="77777777" w:rsidR="001825AE" w:rsidRPr="001825AE" w:rsidRDefault="001825AE" w:rsidP="00EF1829">
            <w:pPr>
              <w:rPr>
                <w:rFonts w:ascii="TradeGothic" w:eastAsia="Calibri" w:hAnsi="TradeGothic"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</w:tcPr>
          <w:p w14:paraId="70BDF363" w14:textId="77777777" w:rsidR="001825AE" w:rsidRPr="001825AE" w:rsidRDefault="001825AE" w:rsidP="00EF1829">
            <w:pPr>
              <w:rPr>
                <w:rFonts w:ascii="TradeGothic" w:eastAsia="Calibri" w:hAnsi="TradeGothic"/>
                <w:sz w:val="22"/>
                <w:szCs w:val="22"/>
              </w:rPr>
            </w:pPr>
          </w:p>
        </w:tc>
      </w:tr>
    </w:tbl>
    <w:p w14:paraId="24CC68F4" w14:textId="77777777" w:rsidR="00710C49" w:rsidRPr="00074291" w:rsidRDefault="00710C49" w:rsidP="0021746C">
      <w:pPr>
        <w:rPr>
          <w:rFonts w:ascii="TradeGothic" w:hAnsi="TradeGothic"/>
          <w:sz w:val="22"/>
          <w:szCs w:val="22"/>
        </w:rPr>
      </w:pPr>
      <w:r w:rsidRPr="00074291">
        <w:rPr>
          <w:rFonts w:ascii="TradeGothic" w:hAnsi="TradeGothic"/>
          <w:sz w:val="22"/>
          <w:szCs w:val="22"/>
        </w:rPr>
        <w:t>Xavier Ducharme</w:t>
      </w:r>
    </w:p>
    <w:p w14:paraId="50E31D6D" w14:textId="77777777" w:rsidR="00710C49" w:rsidRPr="00074291" w:rsidRDefault="00710C49" w:rsidP="0021746C">
      <w:pPr>
        <w:rPr>
          <w:rFonts w:ascii="TradeGothic" w:hAnsi="TradeGothic"/>
          <w:sz w:val="22"/>
          <w:szCs w:val="22"/>
        </w:rPr>
      </w:pPr>
      <w:r w:rsidRPr="00074291">
        <w:rPr>
          <w:rFonts w:ascii="TradeGothic" w:hAnsi="TradeGothic"/>
          <w:sz w:val="22"/>
          <w:szCs w:val="22"/>
        </w:rPr>
        <w:t>Responsable des relations internationales</w:t>
      </w:r>
    </w:p>
    <w:p w14:paraId="33ECAEB2" w14:textId="77777777" w:rsidR="001825AE" w:rsidRPr="00074291" w:rsidRDefault="001825AE" w:rsidP="0021746C">
      <w:pPr>
        <w:rPr>
          <w:rFonts w:ascii="TradeGothic" w:hAnsi="TradeGothic"/>
          <w:sz w:val="22"/>
          <w:szCs w:val="22"/>
        </w:rPr>
      </w:pPr>
    </w:p>
    <w:p w14:paraId="19F6C32D" w14:textId="77777777" w:rsidR="00710C49" w:rsidRPr="00074291" w:rsidRDefault="00710C49" w:rsidP="0021746C">
      <w:pPr>
        <w:rPr>
          <w:rFonts w:ascii="TradeGothic" w:hAnsi="TradeGothic"/>
          <w:sz w:val="22"/>
          <w:szCs w:val="22"/>
        </w:rPr>
      </w:pPr>
    </w:p>
    <w:sectPr w:rsidR="00710C49" w:rsidRPr="00074291" w:rsidSect="001825AE">
      <w:headerReference w:type="default" r:id="rId10"/>
      <w:footerReference w:type="default" r:id="rId11"/>
      <w:pgSz w:w="12240" w:h="15840"/>
      <w:pgMar w:top="1418" w:right="1418" w:bottom="1276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6FE3" w14:textId="77777777" w:rsidR="00F345C4" w:rsidRDefault="00F345C4" w:rsidP="00305EE1">
      <w:r>
        <w:separator/>
      </w:r>
    </w:p>
  </w:endnote>
  <w:endnote w:type="continuationSeparator" w:id="0">
    <w:p w14:paraId="725ADA0E" w14:textId="77777777" w:rsidR="00F345C4" w:rsidRDefault="00F345C4" w:rsidP="0030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1A3B" w14:textId="6D5C976D" w:rsidR="00305EE1" w:rsidRPr="00785E42" w:rsidRDefault="00516718">
    <w:pPr>
      <w:pStyle w:val="Pieddepage"/>
      <w:rPr>
        <w:rFonts w:ascii="TradeGothic" w:hAnsi="TradeGothic"/>
        <w:sz w:val="16"/>
        <w:szCs w:val="16"/>
      </w:rPr>
    </w:pPr>
    <w:r>
      <w:rPr>
        <w:rFonts w:ascii="TradeGothic" w:hAnsi="TradeGothic"/>
        <w:sz w:val="16"/>
        <w:szCs w:val="16"/>
      </w:rPr>
      <w:t>Bourses courts séjours – exemple de lettre de partenaire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6362" w14:textId="77777777" w:rsidR="00F345C4" w:rsidRDefault="00F345C4" w:rsidP="00305EE1">
      <w:r>
        <w:separator/>
      </w:r>
    </w:p>
  </w:footnote>
  <w:footnote w:type="continuationSeparator" w:id="0">
    <w:p w14:paraId="2299B8E9" w14:textId="77777777" w:rsidR="00F345C4" w:rsidRDefault="00F345C4" w:rsidP="0030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0DFB" w14:textId="14BF5302" w:rsidR="001825AE" w:rsidRDefault="005D1D3F">
    <w:pPr>
      <w:pStyle w:val="En-tte"/>
    </w:pPr>
    <w:r>
      <w:pict w14:anchorId="418371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0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  <w:r w:rsidR="007C3AE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A3A75B" wp14:editId="24C7817D">
              <wp:simplePos x="0" y="0"/>
              <wp:positionH relativeFrom="column">
                <wp:posOffset>-123825</wp:posOffset>
              </wp:positionH>
              <wp:positionV relativeFrom="paragraph">
                <wp:posOffset>-143510</wp:posOffset>
              </wp:positionV>
              <wp:extent cx="2324100" cy="62039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0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3584DD0" w14:textId="77777777" w:rsidR="001825AE" w:rsidRPr="001825AE" w:rsidRDefault="001825AE" w:rsidP="001825AE">
                          <w:pPr>
                            <w:rPr>
                              <w:rFonts w:ascii="TradeGothic" w:hAnsi="TradeGothic"/>
                              <w:b/>
                              <w:color w:val="000000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TradeGothic" w:hAnsi="TradeGothic"/>
                              <w:b/>
                              <w:color w:val="000000"/>
                              <w:sz w:val="60"/>
                              <w:szCs w:val="60"/>
                            </w:rPr>
                            <w:t>Institut</w:t>
                          </w:r>
                          <w:r w:rsidRPr="001825AE">
                            <w:rPr>
                              <w:rFonts w:ascii="TradeGothic" w:hAnsi="TradeGothic"/>
                              <w:b/>
                              <w:color w:val="000000"/>
                              <w:sz w:val="60"/>
                              <w:szCs w:val="60"/>
                            </w:rPr>
                            <w:t xml:space="preserve"> ABC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3A75B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9.75pt;margin-top:-11.3pt;width:183pt;height:4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" filled="f" stroked="f">
              <v:textbox>
                <w:txbxContent>
                  <w:p w14:paraId="23584DD0" w14:textId="77777777" w:rsidR="001825AE" w:rsidRPr="001825AE" w:rsidRDefault="001825AE" w:rsidP="001825AE">
                    <w:pPr>
                      <w:rPr>
                        <w:rFonts w:ascii="TradeGothic" w:hAnsi="TradeGothic"/>
                        <w:b/>
                        <w:color w:val="000000"/>
                        <w:sz w:val="60"/>
                        <w:szCs w:val="60"/>
                      </w:rPr>
                    </w:pPr>
                    <w:r>
                      <w:rPr>
                        <w:rFonts w:ascii="TradeGothic" w:hAnsi="TradeGothic"/>
                        <w:b/>
                        <w:color w:val="000000"/>
                        <w:sz w:val="60"/>
                        <w:szCs w:val="60"/>
                      </w:rPr>
                      <w:t>Institut</w:t>
                    </w:r>
                    <w:r w:rsidRPr="001825AE">
                      <w:rPr>
                        <w:rFonts w:ascii="TradeGothic" w:hAnsi="TradeGothic"/>
                        <w:b/>
                        <w:color w:val="000000"/>
                        <w:sz w:val="60"/>
                        <w:szCs w:val="60"/>
                      </w:rPr>
                      <w:t xml:space="preserve"> ABC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5F5"/>
    <w:multiLevelType w:val="hybridMultilevel"/>
    <w:tmpl w:val="151C200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06"/>
    <w:rsid w:val="00010BD4"/>
    <w:rsid w:val="000170BC"/>
    <w:rsid w:val="000238C5"/>
    <w:rsid w:val="00023D58"/>
    <w:rsid w:val="00024D69"/>
    <w:rsid w:val="000305C7"/>
    <w:rsid w:val="00033452"/>
    <w:rsid w:val="00042731"/>
    <w:rsid w:val="00047579"/>
    <w:rsid w:val="00054054"/>
    <w:rsid w:val="0006073D"/>
    <w:rsid w:val="00063D63"/>
    <w:rsid w:val="00072273"/>
    <w:rsid w:val="00074291"/>
    <w:rsid w:val="0008561D"/>
    <w:rsid w:val="000A06A3"/>
    <w:rsid w:val="000A4F36"/>
    <w:rsid w:val="000B0E6E"/>
    <w:rsid w:val="000C32B1"/>
    <w:rsid w:val="000C531E"/>
    <w:rsid w:val="000C7B91"/>
    <w:rsid w:val="000F25A0"/>
    <w:rsid w:val="0011134F"/>
    <w:rsid w:val="00115187"/>
    <w:rsid w:val="00117167"/>
    <w:rsid w:val="00126697"/>
    <w:rsid w:val="0012724E"/>
    <w:rsid w:val="00146C40"/>
    <w:rsid w:val="001500B7"/>
    <w:rsid w:val="00151325"/>
    <w:rsid w:val="00154C4D"/>
    <w:rsid w:val="00155729"/>
    <w:rsid w:val="001704AC"/>
    <w:rsid w:val="00177077"/>
    <w:rsid w:val="00181667"/>
    <w:rsid w:val="001825AE"/>
    <w:rsid w:val="0018262B"/>
    <w:rsid w:val="00184073"/>
    <w:rsid w:val="0019296A"/>
    <w:rsid w:val="00193BB4"/>
    <w:rsid w:val="001951DA"/>
    <w:rsid w:val="00195441"/>
    <w:rsid w:val="001A1BAA"/>
    <w:rsid w:val="001A2D00"/>
    <w:rsid w:val="001A5FDB"/>
    <w:rsid w:val="001B4934"/>
    <w:rsid w:val="001B7E6D"/>
    <w:rsid w:val="001C777B"/>
    <w:rsid w:val="001D0E4B"/>
    <w:rsid w:val="001E3595"/>
    <w:rsid w:val="001F0542"/>
    <w:rsid w:val="001F1A5C"/>
    <w:rsid w:val="001F350B"/>
    <w:rsid w:val="001F5106"/>
    <w:rsid w:val="001F5144"/>
    <w:rsid w:val="001F65EA"/>
    <w:rsid w:val="002018A6"/>
    <w:rsid w:val="0020284B"/>
    <w:rsid w:val="00206621"/>
    <w:rsid w:val="0021746C"/>
    <w:rsid w:val="0023205E"/>
    <w:rsid w:val="00232E58"/>
    <w:rsid w:val="002408E2"/>
    <w:rsid w:val="00261762"/>
    <w:rsid w:val="00263B5B"/>
    <w:rsid w:val="00264224"/>
    <w:rsid w:val="00264C68"/>
    <w:rsid w:val="0027738D"/>
    <w:rsid w:val="002853A4"/>
    <w:rsid w:val="00285BAA"/>
    <w:rsid w:val="00290830"/>
    <w:rsid w:val="002A1E4E"/>
    <w:rsid w:val="002B6F4B"/>
    <w:rsid w:val="002C6FEE"/>
    <w:rsid w:val="002D1A3B"/>
    <w:rsid w:val="002D4C04"/>
    <w:rsid w:val="002E15D5"/>
    <w:rsid w:val="002E6E66"/>
    <w:rsid w:val="002F4633"/>
    <w:rsid w:val="00305EE1"/>
    <w:rsid w:val="0030682A"/>
    <w:rsid w:val="00311D3D"/>
    <w:rsid w:val="00335336"/>
    <w:rsid w:val="00350853"/>
    <w:rsid w:val="00350E63"/>
    <w:rsid w:val="003557F4"/>
    <w:rsid w:val="00360055"/>
    <w:rsid w:val="00375CE5"/>
    <w:rsid w:val="00380346"/>
    <w:rsid w:val="00383857"/>
    <w:rsid w:val="00387F2E"/>
    <w:rsid w:val="003934F5"/>
    <w:rsid w:val="003A1F17"/>
    <w:rsid w:val="003A2AD1"/>
    <w:rsid w:val="003A7E78"/>
    <w:rsid w:val="003C3316"/>
    <w:rsid w:val="003C65A0"/>
    <w:rsid w:val="003D6095"/>
    <w:rsid w:val="003D795A"/>
    <w:rsid w:val="003E2A7F"/>
    <w:rsid w:val="003F3EEC"/>
    <w:rsid w:val="003F7310"/>
    <w:rsid w:val="00402366"/>
    <w:rsid w:val="00403AA5"/>
    <w:rsid w:val="0040770A"/>
    <w:rsid w:val="0041495C"/>
    <w:rsid w:val="00415390"/>
    <w:rsid w:val="004170B2"/>
    <w:rsid w:val="00435EEC"/>
    <w:rsid w:val="00450866"/>
    <w:rsid w:val="00452538"/>
    <w:rsid w:val="00455504"/>
    <w:rsid w:val="0045657B"/>
    <w:rsid w:val="00460EB6"/>
    <w:rsid w:val="0046596C"/>
    <w:rsid w:val="00485938"/>
    <w:rsid w:val="00487E12"/>
    <w:rsid w:val="004A42F4"/>
    <w:rsid w:val="004A5A67"/>
    <w:rsid w:val="004B151F"/>
    <w:rsid w:val="004B50B4"/>
    <w:rsid w:val="004C04D4"/>
    <w:rsid w:val="004C08A6"/>
    <w:rsid w:val="004C7BFF"/>
    <w:rsid w:val="004D2397"/>
    <w:rsid w:val="004D4382"/>
    <w:rsid w:val="004D4CFA"/>
    <w:rsid w:val="004E05D5"/>
    <w:rsid w:val="00501239"/>
    <w:rsid w:val="00507A75"/>
    <w:rsid w:val="00516164"/>
    <w:rsid w:val="00516718"/>
    <w:rsid w:val="00516E8D"/>
    <w:rsid w:val="005257EB"/>
    <w:rsid w:val="00526CA4"/>
    <w:rsid w:val="00541D98"/>
    <w:rsid w:val="00543344"/>
    <w:rsid w:val="00543440"/>
    <w:rsid w:val="00544D96"/>
    <w:rsid w:val="0054771D"/>
    <w:rsid w:val="00553D70"/>
    <w:rsid w:val="005665E2"/>
    <w:rsid w:val="005B41FF"/>
    <w:rsid w:val="005B56D1"/>
    <w:rsid w:val="005C4A2C"/>
    <w:rsid w:val="005E205B"/>
    <w:rsid w:val="00601C07"/>
    <w:rsid w:val="006042CA"/>
    <w:rsid w:val="00605106"/>
    <w:rsid w:val="00622213"/>
    <w:rsid w:val="00626221"/>
    <w:rsid w:val="00627039"/>
    <w:rsid w:val="0063082C"/>
    <w:rsid w:val="00631736"/>
    <w:rsid w:val="006419CE"/>
    <w:rsid w:val="00643084"/>
    <w:rsid w:val="00643DF5"/>
    <w:rsid w:val="006477DD"/>
    <w:rsid w:val="00647B97"/>
    <w:rsid w:val="00652939"/>
    <w:rsid w:val="006576EA"/>
    <w:rsid w:val="00675FA2"/>
    <w:rsid w:val="00681B21"/>
    <w:rsid w:val="006903C6"/>
    <w:rsid w:val="00690D2E"/>
    <w:rsid w:val="006A2A04"/>
    <w:rsid w:val="006B0917"/>
    <w:rsid w:val="006B30C6"/>
    <w:rsid w:val="006B56DA"/>
    <w:rsid w:val="006B6911"/>
    <w:rsid w:val="006D33DC"/>
    <w:rsid w:val="006D49DB"/>
    <w:rsid w:val="006D6F24"/>
    <w:rsid w:val="006F1C47"/>
    <w:rsid w:val="007061BC"/>
    <w:rsid w:val="00710C49"/>
    <w:rsid w:val="007222C4"/>
    <w:rsid w:val="00734417"/>
    <w:rsid w:val="00752B66"/>
    <w:rsid w:val="00753D2E"/>
    <w:rsid w:val="007725DA"/>
    <w:rsid w:val="0077521F"/>
    <w:rsid w:val="0077565E"/>
    <w:rsid w:val="00777B8C"/>
    <w:rsid w:val="00785E42"/>
    <w:rsid w:val="0079128C"/>
    <w:rsid w:val="007A1B58"/>
    <w:rsid w:val="007A262B"/>
    <w:rsid w:val="007A2CA3"/>
    <w:rsid w:val="007C2506"/>
    <w:rsid w:val="007C3AE2"/>
    <w:rsid w:val="007C3E3B"/>
    <w:rsid w:val="007C5E26"/>
    <w:rsid w:val="007E6077"/>
    <w:rsid w:val="007E7005"/>
    <w:rsid w:val="007F5F12"/>
    <w:rsid w:val="007F7D16"/>
    <w:rsid w:val="00804045"/>
    <w:rsid w:val="00807522"/>
    <w:rsid w:val="00817138"/>
    <w:rsid w:val="00821623"/>
    <w:rsid w:val="00824337"/>
    <w:rsid w:val="00825EAB"/>
    <w:rsid w:val="00831335"/>
    <w:rsid w:val="0083240F"/>
    <w:rsid w:val="00846A46"/>
    <w:rsid w:val="00851355"/>
    <w:rsid w:val="00852AB4"/>
    <w:rsid w:val="0085444B"/>
    <w:rsid w:val="00855230"/>
    <w:rsid w:val="00871C7A"/>
    <w:rsid w:val="00886915"/>
    <w:rsid w:val="00886DD3"/>
    <w:rsid w:val="00892A2B"/>
    <w:rsid w:val="00894666"/>
    <w:rsid w:val="0089674B"/>
    <w:rsid w:val="008A0780"/>
    <w:rsid w:val="008B334B"/>
    <w:rsid w:val="008B4E70"/>
    <w:rsid w:val="008C4790"/>
    <w:rsid w:val="008D0CEB"/>
    <w:rsid w:val="008E0FD8"/>
    <w:rsid w:val="008E7197"/>
    <w:rsid w:val="00907EBF"/>
    <w:rsid w:val="00910D20"/>
    <w:rsid w:val="00911FA5"/>
    <w:rsid w:val="00915DAD"/>
    <w:rsid w:val="00923783"/>
    <w:rsid w:val="0094164D"/>
    <w:rsid w:val="00941C66"/>
    <w:rsid w:val="009450A0"/>
    <w:rsid w:val="0094702E"/>
    <w:rsid w:val="009473D3"/>
    <w:rsid w:val="00951857"/>
    <w:rsid w:val="00956D22"/>
    <w:rsid w:val="00966EA5"/>
    <w:rsid w:val="009726EC"/>
    <w:rsid w:val="00973F08"/>
    <w:rsid w:val="009A7957"/>
    <w:rsid w:val="009A7EE9"/>
    <w:rsid w:val="009E56C4"/>
    <w:rsid w:val="009E6039"/>
    <w:rsid w:val="009F0126"/>
    <w:rsid w:val="00A0313B"/>
    <w:rsid w:val="00A0541A"/>
    <w:rsid w:val="00A1435C"/>
    <w:rsid w:val="00A260D4"/>
    <w:rsid w:val="00A2749B"/>
    <w:rsid w:val="00A313E5"/>
    <w:rsid w:val="00A322CD"/>
    <w:rsid w:val="00A32408"/>
    <w:rsid w:val="00A33328"/>
    <w:rsid w:val="00A36E5B"/>
    <w:rsid w:val="00A41609"/>
    <w:rsid w:val="00A42DEA"/>
    <w:rsid w:val="00A45BB2"/>
    <w:rsid w:val="00A47B89"/>
    <w:rsid w:val="00A54D01"/>
    <w:rsid w:val="00A63408"/>
    <w:rsid w:val="00A64D8E"/>
    <w:rsid w:val="00A65D91"/>
    <w:rsid w:val="00A712CE"/>
    <w:rsid w:val="00A760F7"/>
    <w:rsid w:val="00A81D85"/>
    <w:rsid w:val="00A90D3B"/>
    <w:rsid w:val="00A95420"/>
    <w:rsid w:val="00AA06B5"/>
    <w:rsid w:val="00AA518C"/>
    <w:rsid w:val="00AB0C2E"/>
    <w:rsid w:val="00AB2EA4"/>
    <w:rsid w:val="00AB3590"/>
    <w:rsid w:val="00AB6F79"/>
    <w:rsid w:val="00AC344E"/>
    <w:rsid w:val="00AC362E"/>
    <w:rsid w:val="00AD20CC"/>
    <w:rsid w:val="00AD287B"/>
    <w:rsid w:val="00AD36D2"/>
    <w:rsid w:val="00AD3A3A"/>
    <w:rsid w:val="00AD52C5"/>
    <w:rsid w:val="00AE437A"/>
    <w:rsid w:val="00AE56AF"/>
    <w:rsid w:val="00AE5C87"/>
    <w:rsid w:val="00AF3A08"/>
    <w:rsid w:val="00AF55B7"/>
    <w:rsid w:val="00AF599C"/>
    <w:rsid w:val="00B00148"/>
    <w:rsid w:val="00B00BF7"/>
    <w:rsid w:val="00B0251B"/>
    <w:rsid w:val="00B053FC"/>
    <w:rsid w:val="00B10589"/>
    <w:rsid w:val="00B14C82"/>
    <w:rsid w:val="00B17C54"/>
    <w:rsid w:val="00B23E6F"/>
    <w:rsid w:val="00B345B7"/>
    <w:rsid w:val="00B459B9"/>
    <w:rsid w:val="00B4605E"/>
    <w:rsid w:val="00B46165"/>
    <w:rsid w:val="00B46ABE"/>
    <w:rsid w:val="00B47750"/>
    <w:rsid w:val="00B521AC"/>
    <w:rsid w:val="00B6404D"/>
    <w:rsid w:val="00B659AE"/>
    <w:rsid w:val="00B77E3E"/>
    <w:rsid w:val="00B81E7F"/>
    <w:rsid w:val="00B87AFF"/>
    <w:rsid w:val="00B90397"/>
    <w:rsid w:val="00B92647"/>
    <w:rsid w:val="00B93533"/>
    <w:rsid w:val="00B93A08"/>
    <w:rsid w:val="00B940A4"/>
    <w:rsid w:val="00B96360"/>
    <w:rsid w:val="00B975E5"/>
    <w:rsid w:val="00BB18DD"/>
    <w:rsid w:val="00BC0FE5"/>
    <w:rsid w:val="00BC1AC2"/>
    <w:rsid w:val="00BD675F"/>
    <w:rsid w:val="00BD7C4E"/>
    <w:rsid w:val="00BE4BFB"/>
    <w:rsid w:val="00BF1DC5"/>
    <w:rsid w:val="00C02419"/>
    <w:rsid w:val="00C17C07"/>
    <w:rsid w:val="00C23D4E"/>
    <w:rsid w:val="00C46B26"/>
    <w:rsid w:val="00C62839"/>
    <w:rsid w:val="00C646C4"/>
    <w:rsid w:val="00C6470A"/>
    <w:rsid w:val="00C85270"/>
    <w:rsid w:val="00C85EFA"/>
    <w:rsid w:val="00C95B4A"/>
    <w:rsid w:val="00C97CB3"/>
    <w:rsid w:val="00CA0383"/>
    <w:rsid w:val="00CA4F6E"/>
    <w:rsid w:val="00CA7A4D"/>
    <w:rsid w:val="00CB02F9"/>
    <w:rsid w:val="00CB0A2A"/>
    <w:rsid w:val="00CB3780"/>
    <w:rsid w:val="00CB534F"/>
    <w:rsid w:val="00CC5F47"/>
    <w:rsid w:val="00CD1B62"/>
    <w:rsid w:val="00CD3D14"/>
    <w:rsid w:val="00CD436C"/>
    <w:rsid w:val="00CF6A8D"/>
    <w:rsid w:val="00D07C4C"/>
    <w:rsid w:val="00D131E3"/>
    <w:rsid w:val="00D14053"/>
    <w:rsid w:val="00D14A56"/>
    <w:rsid w:val="00D20113"/>
    <w:rsid w:val="00D2176F"/>
    <w:rsid w:val="00D25561"/>
    <w:rsid w:val="00D27F4D"/>
    <w:rsid w:val="00D34D25"/>
    <w:rsid w:val="00D3752C"/>
    <w:rsid w:val="00D37942"/>
    <w:rsid w:val="00D407A4"/>
    <w:rsid w:val="00D56D02"/>
    <w:rsid w:val="00D56E21"/>
    <w:rsid w:val="00D56FFE"/>
    <w:rsid w:val="00D7008C"/>
    <w:rsid w:val="00D719E5"/>
    <w:rsid w:val="00D71E4E"/>
    <w:rsid w:val="00D73AFC"/>
    <w:rsid w:val="00D75E13"/>
    <w:rsid w:val="00D773AE"/>
    <w:rsid w:val="00D90EE3"/>
    <w:rsid w:val="00D9273F"/>
    <w:rsid w:val="00D92F9F"/>
    <w:rsid w:val="00DA2107"/>
    <w:rsid w:val="00DB0AA6"/>
    <w:rsid w:val="00DC2B36"/>
    <w:rsid w:val="00DC3D59"/>
    <w:rsid w:val="00DD321E"/>
    <w:rsid w:val="00DD4B82"/>
    <w:rsid w:val="00DF57AA"/>
    <w:rsid w:val="00DF73FE"/>
    <w:rsid w:val="00E04969"/>
    <w:rsid w:val="00E14D44"/>
    <w:rsid w:val="00E158EB"/>
    <w:rsid w:val="00E162B5"/>
    <w:rsid w:val="00E176AB"/>
    <w:rsid w:val="00E24BA8"/>
    <w:rsid w:val="00E33006"/>
    <w:rsid w:val="00E43B72"/>
    <w:rsid w:val="00E5135B"/>
    <w:rsid w:val="00E57D7E"/>
    <w:rsid w:val="00E81B23"/>
    <w:rsid w:val="00E87CCF"/>
    <w:rsid w:val="00EA41F8"/>
    <w:rsid w:val="00EA4F40"/>
    <w:rsid w:val="00EB3CDF"/>
    <w:rsid w:val="00EB3EC7"/>
    <w:rsid w:val="00EB51A9"/>
    <w:rsid w:val="00EC1F7E"/>
    <w:rsid w:val="00EC2126"/>
    <w:rsid w:val="00EC5B75"/>
    <w:rsid w:val="00EC661D"/>
    <w:rsid w:val="00ED4595"/>
    <w:rsid w:val="00ED78DB"/>
    <w:rsid w:val="00EE3A04"/>
    <w:rsid w:val="00EF1829"/>
    <w:rsid w:val="00EF19AA"/>
    <w:rsid w:val="00EF523A"/>
    <w:rsid w:val="00EF7389"/>
    <w:rsid w:val="00F0098A"/>
    <w:rsid w:val="00F06DC8"/>
    <w:rsid w:val="00F06EF8"/>
    <w:rsid w:val="00F11995"/>
    <w:rsid w:val="00F16EF0"/>
    <w:rsid w:val="00F21546"/>
    <w:rsid w:val="00F21C70"/>
    <w:rsid w:val="00F233E1"/>
    <w:rsid w:val="00F277EE"/>
    <w:rsid w:val="00F30FAB"/>
    <w:rsid w:val="00F345C4"/>
    <w:rsid w:val="00F41132"/>
    <w:rsid w:val="00F47F8B"/>
    <w:rsid w:val="00F50FC5"/>
    <w:rsid w:val="00F5246C"/>
    <w:rsid w:val="00F66BCF"/>
    <w:rsid w:val="00F75CBD"/>
    <w:rsid w:val="00F872F9"/>
    <w:rsid w:val="00F9360F"/>
    <w:rsid w:val="00F94478"/>
    <w:rsid w:val="00F95FAF"/>
    <w:rsid w:val="00FA31B0"/>
    <w:rsid w:val="00FA328C"/>
    <w:rsid w:val="00FA3929"/>
    <w:rsid w:val="00FB0186"/>
    <w:rsid w:val="00FB0549"/>
    <w:rsid w:val="00FD0ED5"/>
    <w:rsid w:val="00FF44C7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D041C30"/>
  <w15:chartTrackingRefBased/>
  <w15:docId w15:val="{91464A64-5747-4346-8E46-F5B656FE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05EE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305EE1"/>
    <w:rPr>
      <w:sz w:val="24"/>
      <w:szCs w:val="24"/>
    </w:rPr>
  </w:style>
  <w:style w:type="paragraph" w:styleId="Pieddepage">
    <w:name w:val="footer"/>
    <w:basedOn w:val="Normal"/>
    <w:link w:val="PieddepageCar"/>
    <w:rsid w:val="00305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305EE1"/>
    <w:rPr>
      <w:sz w:val="24"/>
      <w:szCs w:val="24"/>
    </w:rPr>
  </w:style>
  <w:style w:type="table" w:styleId="Grilledutableau">
    <w:name w:val="Table Grid"/>
    <w:basedOn w:val="TableauNormal"/>
    <w:uiPriority w:val="59"/>
    <w:rsid w:val="001825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D7C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D7C4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sid w:val="007C3AE2"/>
    <w:rPr>
      <w:sz w:val="16"/>
      <w:szCs w:val="16"/>
    </w:rPr>
  </w:style>
  <w:style w:type="paragraph" w:styleId="Commentaire">
    <w:name w:val="annotation text"/>
    <w:basedOn w:val="Normal"/>
    <w:link w:val="CommentaireCar"/>
    <w:rsid w:val="007C3A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3AE2"/>
  </w:style>
  <w:style w:type="paragraph" w:styleId="Objetducommentaire">
    <w:name w:val="annotation subject"/>
    <w:basedOn w:val="Commentaire"/>
    <w:next w:val="Commentaire"/>
    <w:link w:val="ObjetducommentaireCar"/>
    <w:rsid w:val="007C3A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3AE2"/>
    <w:rPr>
      <w:b/>
      <w:bCs/>
    </w:rPr>
  </w:style>
  <w:style w:type="character" w:styleId="Mentionnonrsolue">
    <w:name w:val="Unresolved Mention"/>
    <w:basedOn w:val="Policepardfaut"/>
    <w:uiPriority w:val="99"/>
    <w:unhideWhenUsed/>
    <w:rsid w:val="00C46B26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C46B2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C0329689C864E9F2C24A368DD328A" ma:contentTypeVersion="12" ma:contentTypeDescription="Crée un document." ma:contentTypeScope="" ma:versionID="25a0c362581507279d50725ee5b4b3fa">
  <xsd:schema xmlns:xsd="http://www.w3.org/2001/XMLSchema" xmlns:xs="http://www.w3.org/2001/XMLSchema" xmlns:p="http://schemas.microsoft.com/office/2006/metadata/properties" xmlns:ns2="80bad1f8-be51-449f-a6b2-f32410b60bd5" xmlns:ns3="2e106a37-53fc-4ab6-ab52-17b51fc444ea" targetNamespace="http://schemas.microsoft.com/office/2006/metadata/properties" ma:root="true" ma:fieldsID="51e3a1bfbf34e00aa0efbf75bb0cbdb6" ns2:_="" ns3:_="">
    <xsd:import namespace="80bad1f8-be51-449f-a6b2-f32410b60bd5"/>
    <xsd:import namespace="2e106a37-53fc-4ab6-ab52-17b51fc44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ad1f8-be51-449f-a6b2-f32410b60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06a37-53fc-4ab6-ab52-17b51fc44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1B2FE-B603-4E3D-8D37-B2ED2A00E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12166-4CF0-4311-973B-6B040CD60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ad1f8-be51-449f-a6b2-f32410b60bd5"/>
    <ds:schemaRef ds:uri="2e106a37-53fc-4ab6-ab52-17b51fc44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A1507-318B-4417-84D9-45F54D23B1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le 8 janvier 2010</vt:lpstr>
    </vt:vector>
  </TitlesOfParts>
  <Company>Cégep International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le 8 janvier 2010</dc:title>
  <dc:subject/>
  <dc:creator>ATRE</dc:creator>
  <cp:keywords/>
  <dc:description/>
  <cp:lastModifiedBy>Graniero, Jean-Dominique</cp:lastModifiedBy>
  <cp:revision>2</cp:revision>
  <cp:lastPrinted>2018-07-04T17:42:00Z</cp:lastPrinted>
  <dcterms:created xsi:type="dcterms:W3CDTF">2022-03-28T14:26:00Z</dcterms:created>
  <dcterms:modified xsi:type="dcterms:W3CDTF">2022-03-28T14:26:00Z</dcterms:modified>
</cp:coreProperties>
</file>